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2156" w14:textId="2664C475" w:rsidR="00F631B5" w:rsidRPr="00A51900" w:rsidRDefault="00F631B5" w:rsidP="00F631B5">
      <w:pPr>
        <w:pStyle w:val="p1"/>
        <w:rPr>
          <w:rFonts w:ascii="Verdana" w:hAnsi="Verdana" w:cs="Calibri"/>
          <w:b/>
          <w:bCs/>
          <w:sz w:val="28"/>
          <w:szCs w:val="28"/>
        </w:rPr>
      </w:pPr>
      <w:r w:rsidRPr="00A51900">
        <w:rPr>
          <w:rFonts w:ascii="Verdana" w:hAnsi="Verdana" w:cs="Calibri"/>
          <w:b/>
          <w:bCs/>
          <w:sz w:val="28"/>
          <w:szCs w:val="28"/>
        </w:rPr>
        <w:t xml:space="preserve">Data Protection Notice - Universe Financial Advice </w:t>
      </w:r>
    </w:p>
    <w:p w14:paraId="287F99DB" w14:textId="77777777" w:rsidR="00F631B5" w:rsidRPr="00A51900" w:rsidRDefault="00F631B5" w:rsidP="00F631B5">
      <w:pPr>
        <w:pStyle w:val="p1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b/>
          <w:bCs/>
          <w:sz w:val="20"/>
          <w:szCs w:val="20"/>
        </w:rPr>
        <w:t xml:space="preserve">Last reviewed: 12/01/2026 </w:t>
      </w:r>
    </w:p>
    <w:p w14:paraId="2CF96AF4" w14:textId="77777777" w:rsidR="00102D26" w:rsidRPr="00A51900" w:rsidRDefault="00102D26" w:rsidP="00B83DC1">
      <w:pPr>
        <w:pStyle w:val="p1"/>
        <w:rPr>
          <w:rFonts w:ascii="Verdana" w:hAnsi="Verdana" w:cs="Calibri"/>
          <w:b/>
          <w:bCs/>
          <w:sz w:val="22"/>
          <w:szCs w:val="22"/>
          <w:u w:val="single"/>
        </w:rPr>
      </w:pPr>
    </w:p>
    <w:p w14:paraId="3A1EC5FF" w14:textId="43F8704F" w:rsidR="00B83DC1" w:rsidRPr="00A51900" w:rsidRDefault="00B83DC1" w:rsidP="00B83DC1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The purpose of this Notice</w:t>
      </w:r>
    </w:p>
    <w:p w14:paraId="40CEBC61" w14:textId="77777777" w:rsidR="00B83DC1" w:rsidRPr="00A51900" w:rsidRDefault="00B83DC1" w:rsidP="00B83DC1">
      <w:pPr>
        <w:pStyle w:val="p1"/>
        <w:rPr>
          <w:rFonts w:ascii="Verdana" w:hAnsi="Verdana" w:cs="Calibri"/>
          <w:sz w:val="20"/>
          <w:szCs w:val="20"/>
        </w:rPr>
      </w:pPr>
    </w:p>
    <w:p w14:paraId="55B80F39" w14:textId="4276005B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When we provide our services to you, we will collect personal information about you and we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want to be open and transparent with you as to the types of information we collect about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you, why we collect it, how we use it and who we may share it with.</w:t>
      </w:r>
    </w:p>
    <w:p w14:paraId="4BF20284" w14:textId="77777777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60521693" w14:textId="1BF40497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The data controller of your personal information is Universe Financial Advice, a limited liability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company registered at 45 Glebe Road, Wantage, OX12 9FX with company number 11999267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(“</w:t>
      </w:r>
      <w:r w:rsidRPr="00A51900">
        <w:rPr>
          <w:rFonts w:ascii="Verdana" w:hAnsi="Verdana" w:cs="Calibri"/>
          <w:b/>
          <w:bCs/>
          <w:sz w:val="20"/>
          <w:szCs w:val="20"/>
        </w:rPr>
        <w:t>we</w:t>
      </w:r>
      <w:r w:rsidRPr="00A51900">
        <w:rPr>
          <w:rFonts w:ascii="Verdana" w:hAnsi="Verdana" w:cs="Calibri"/>
          <w:sz w:val="20"/>
          <w:szCs w:val="20"/>
        </w:rPr>
        <w:t>”, or “</w:t>
      </w:r>
      <w:r w:rsidRPr="00A51900">
        <w:rPr>
          <w:rFonts w:ascii="Verdana" w:hAnsi="Verdana" w:cs="Calibri"/>
          <w:b/>
          <w:bCs/>
          <w:sz w:val="20"/>
          <w:szCs w:val="20"/>
        </w:rPr>
        <w:t>us</w:t>
      </w:r>
      <w:r w:rsidRPr="00A51900">
        <w:rPr>
          <w:rFonts w:ascii="Verdana" w:hAnsi="Verdana" w:cs="Calibri"/>
          <w:sz w:val="20"/>
          <w:szCs w:val="20"/>
        </w:rPr>
        <w:t>”, or “</w:t>
      </w:r>
      <w:r w:rsidRPr="00A51900">
        <w:rPr>
          <w:rFonts w:ascii="Verdana" w:hAnsi="Verdana" w:cs="Calibri"/>
          <w:b/>
          <w:bCs/>
          <w:sz w:val="20"/>
          <w:szCs w:val="20"/>
        </w:rPr>
        <w:t>our</w:t>
      </w:r>
      <w:r w:rsidRPr="00A51900">
        <w:rPr>
          <w:rFonts w:ascii="Verdana" w:hAnsi="Verdana" w:cs="Calibri"/>
          <w:sz w:val="20"/>
          <w:szCs w:val="20"/>
        </w:rPr>
        <w:t>”).</w:t>
      </w:r>
    </w:p>
    <w:p w14:paraId="174CB939" w14:textId="77777777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5DEAD957" w14:textId="1C47B28A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If you have any questions or concerns about our use of your personal information, then please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contact us using the contact details provided at the bottom of this Notice in the 'How to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contact us' section.</w:t>
      </w:r>
    </w:p>
    <w:p w14:paraId="13669A7F" w14:textId="77777777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15A0CF27" w14:textId="77777777" w:rsidR="00B83DC1" w:rsidRPr="00A51900" w:rsidRDefault="00B83DC1" w:rsidP="00F631B5">
      <w:pPr>
        <w:pStyle w:val="p1"/>
        <w:jc w:val="both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What type of personal information will be processed and why?</w:t>
      </w:r>
    </w:p>
    <w:p w14:paraId="0B160413" w14:textId="77777777" w:rsidR="00B83DC1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41F899D6" w14:textId="6510E387" w:rsidR="002F424C" w:rsidRPr="00A51900" w:rsidRDefault="00B83DC1" w:rsidP="00F631B5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may ask you to provide personal information by filling in hard copy forms and documents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or by corresponding with us by phone, e-mail, letter or otherwise or during our meetings with</w:t>
      </w:r>
      <w:r w:rsidR="00102D26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you.</w:t>
      </w:r>
    </w:p>
    <w:p w14:paraId="33A5926E" w14:textId="77777777" w:rsidR="002C7E67" w:rsidRPr="00A51900" w:rsidRDefault="002C7E67" w:rsidP="002C7E67">
      <w:pPr>
        <w:pStyle w:val="p1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163D8" w:rsidRPr="00A51900" w14:paraId="4B619FA3" w14:textId="77777777" w:rsidTr="00102D26">
        <w:tc>
          <w:tcPr>
            <w:tcW w:w="3823" w:type="dxa"/>
          </w:tcPr>
          <w:p w14:paraId="572B0692" w14:textId="16AA0638" w:rsidR="00E163D8" w:rsidRPr="00A51900" w:rsidRDefault="00E163D8" w:rsidP="00AD626E">
            <w:pPr>
              <w:pStyle w:val="p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51900">
              <w:rPr>
                <w:rFonts w:ascii="Verdana" w:hAnsi="Verdana" w:cs="Calibri"/>
                <w:b/>
                <w:bCs/>
                <w:sz w:val="20"/>
                <w:szCs w:val="20"/>
              </w:rPr>
              <w:t>Types of personal information</w:t>
            </w:r>
          </w:p>
        </w:tc>
        <w:tc>
          <w:tcPr>
            <w:tcW w:w="5193" w:type="dxa"/>
          </w:tcPr>
          <w:p w14:paraId="28A7E0A3" w14:textId="00FFBD8A" w:rsidR="00E163D8" w:rsidRPr="00A51900" w:rsidRDefault="00E163D8" w:rsidP="00AD626E">
            <w:pPr>
              <w:pStyle w:val="p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51900">
              <w:rPr>
                <w:rFonts w:ascii="Verdana" w:hAnsi="Verdana" w:cs="Calibri"/>
                <w:b/>
                <w:bCs/>
                <w:sz w:val="20"/>
                <w:szCs w:val="20"/>
              </w:rPr>
              <w:t>Why we collect it</w:t>
            </w:r>
          </w:p>
        </w:tc>
      </w:tr>
      <w:tr w:rsidR="00E163D8" w:rsidRPr="00A51900" w14:paraId="2B9F6ACD" w14:textId="77777777" w:rsidTr="00102D26">
        <w:tc>
          <w:tcPr>
            <w:tcW w:w="3823" w:type="dxa"/>
          </w:tcPr>
          <w:p w14:paraId="0EFA77CB" w14:textId="520E4967" w:rsidR="00E163D8" w:rsidRPr="00A51900" w:rsidRDefault="00E163D8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/>
                <w:sz w:val="20"/>
                <w:szCs w:val="20"/>
              </w:rPr>
              <w:t>Identity details including your name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date of birth.</w:t>
            </w:r>
          </w:p>
          <w:p w14:paraId="730D8EC3" w14:textId="77777777" w:rsidR="00E163D8" w:rsidRPr="00A51900" w:rsidRDefault="00E163D8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36028F" w14:textId="71144DA7" w:rsidR="00E163D8" w:rsidRPr="00A51900" w:rsidRDefault="00E163D8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/>
                <w:sz w:val="20"/>
                <w:szCs w:val="20"/>
              </w:rPr>
              <w:t>We may ask for copies of identity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documents in which case we may collect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details including your place of birth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residential address.</w:t>
            </w:r>
          </w:p>
        </w:tc>
        <w:tc>
          <w:tcPr>
            <w:tcW w:w="5193" w:type="dxa"/>
          </w:tcPr>
          <w:p w14:paraId="6DC3447E" w14:textId="4769BF1B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carry out money laundering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financial checks and for fraud and crime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prevention and detection purposes.</w:t>
            </w:r>
          </w:p>
          <w:p w14:paraId="44DC878D" w14:textId="1570155F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We will only ever use copies of identity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documents for this purpose.</w:t>
            </w:r>
          </w:p>
          <w:p w14:paraId="52F05E39" w14:textId="2CBE9EDF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We collect and process this personal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information in order to comply with our</w:t>
            </w:r>
            <w:r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legal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and regulatory requirements.</w:t>
            </w:r>
          </w:p>
          <w:p w14:paraId="620D19B0" w14:textId="3AAE3BC4" w:rsidR="00E163D8" w:rsidRPr="00A51900" w:rsidRDefault="00E163D8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163D8" w:rsidRPr="00A51900" w14:paraId="32403707" w14:textId="77777777" w:rsidTr="00102D26">
        <w:tc>
          <w:tcPr>
            <w:tcW w:w="3823" w:type="dxa"/>
          </w:tcPr>
          <w:p w14:paraId="591C2FF6" w14:textId="7CC08910" w:rsidR="00676D27" w:rsidRPr="00A51900" w:rsidRDefault="00676D27" w:rsidP="00102D26">
            <w:pPr>
              <w:pStyle w:val="p1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/>
                <w:sz w:val="20"/>
                <w:szCs w:val="20"/>
              </w:rPr>
              <w:t>Your contact details including your name,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postal, phone and email address(es)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other personal details about you including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your title, job title, marital status and date of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birth.</w:t>
            </w:r>
          </w:p>
          <w:p w14:paraId="7AEEDC0F" w14:textId="77777777" w:rsidR="00E163D8" w:rsidRPr="00A51900" w:rsidRDefault="00E163D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1F2C34D" w14:textId="375A4C29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contact you in order for us to manage,</w:t>
            </w:r>
          </w:p>
          <w:p w14:paraId="30886C85" w14:textId="42FD990F" w:rsidR="00676D27" w:rsidRPr="00A51900" w:rsidRDefault="00676D27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/>
                <w:sz w:val="20"/>
                <w:szCs w:val="20"/>
              </w:rPr>
              <w:t>administer and provide our services to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you.</w:t>
            </w:r>
          </w:p>
          <w:p w14:paraId="7B8AAD55" w14:textId="1222E0B7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respond to any correspondence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service-related enquiries you send to us in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respect of our services.</w:t>
            </w:r>
          </w:p>
          <w:p w14:paraId="3687B00F" w14:textId="7BD48EF5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discuss products or services for which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you apply or may be interested in applying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for.</w:t>
            </w:r>
          </w:p>
          <w:p w14:paraId="77539520" w14:textId="516AFAC0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manage any applications you make for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products or services.</w:t>
            </w:r>
          </w:p>
          <w:p w14:paraId="6D3AB169" w14:textId="744360F7" w:rsidR="00676D27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communicate any updates to you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including any changes to our services, the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terms and conditions of any services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which we have provided to you, any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changes to this Notice and to our websites.</w:t>
            </w:r>
          </w:p>
          <w:p w14:paraId="22BE15CF" w14:textId="473A7DEE" w:rsidR="00E163D8" w:rsidRPr="00A51900" w:rsidRDefault="000F5E3D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To contact you in order to receive your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feedback on our services and to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6D27" w:rsidRPr="00A51900">
              <w:rPr>
                <w:rFonts w:ascii="Verdana" w:hAnsi="Verdana"/>
                <w:sz w:val="20"/>
                <w:szCs w:val="20"/>
              </w:rPr>
              <w:t>participate in related surveys.</w:t>
            </w:r>
          </w:p>
          <w:p w14:paraId="3F6B6FC5" w14:textId="77777777" w:rsidR="002C7E67" w:rsidRPr="00A51900" w:rsidRDefault="002C7E67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5F07C05" w14:textId="77777777" w:rsidR="002C7E67" w:rsidRPr="00A51900" w:rsidRDefault="002C7E67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7D194B" w14:textId="24D1F098" w:rsidR="002C7E67" w:rsidRPr="00A51900" w:rsidRDefault="002C7E67" w:rsidP="00102D26">
            <w:pPr>
              <w:pStyle w:val="p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163D8" w:rsidRPr="00A51900" w14:paraId="49D88415" w14:textId="77777777" w:rsidTr="00102D26">
        <w:tc>
          <w:tcPr>
            <w:tcW w:w="3823" w:type="dxa"/>
          </w:tcPr>
          <w:p w14:paraId="0CB69B45" w14:textId="64E4F57A" w:rsidR="002C7E67" w:rsidRPr="00A51900" w:rsidRDefault="002C7E67" w:rsidP="002C7E67">
            <w:pPr>
              <w:pStyle w:val="p1"/>
              <w:rPr>
                <w:rFonts w:ascii="Verdana" w:hAnsi="Verdana"/>
                <w:sz w:val="20"/>
                <w:szCs w:val="20"/>
              </w:rPr>
            </w:pPr>
            <w:r w:rsidRPr="00A51900">
              <w:rPr>
                <w:rFonts w:ascii="Verdana" w:hAnsi="Verdana"/>
                <w:sz w:val="20"/>
                <w:szCs w:val="20"/>
              </w:rPr>
              <w:lastRenderedPageBreak/>
              <w:t>Financial information relating to you,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including pension contributions and current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value, salary, bank account balances, credit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card balances details of investments and</w:t>
            </w:r>
            <w:r w:rsidR="00102D26" w:rsidRPr="00A519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/>
                <w:sz w:val="20"/>
                <w:szCs w:val="20"/>
              </w:rPr>
              <w:t>payment card details.</w:t>
            </w:r>
          </w:p>
          <w:p w14:paraId="596D6853" w14:textId="77777777" w:rsidR="00E163D8" w:rsidRPr="00A51900" w:rsidRDefault="00E163D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93" w:type="dxa"/>
          </w:tcPr>
          <w:p w14:paraId="3D5D6C58" w14:textId="5A7EF423" w:rsidR="002C7E67" w:rsidRPr="00A51900" w:rsidRDefault="00F32778" w:rsidP="00046CD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To evaluate your eligibility for products,</w:t>
            </w:r>
            <w:r w:rsidR="00046CD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including making credit searches with</w:t>
            </w:r>
            <w:r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credit</w:t>
            </w:r>
            <w:r w:rsidR="00AA6F93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reference agencies and fraud</w:t>
            </w:r>
            <w:r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searches with</w:t>
            </w:r>
            <w:r w:rsidR="00AA6F93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2C7E67" w:rsidRPr="00A51900">
              <w:rPr>
                <w:rFonts w:ascii="Verdana" w:hAnsi="Verdana" w:cs="Calibri"/>
                <w:sz w:val="20"/>
                <w:szCs w:val="20"/>
              </w:rPr>
              <w:t>fraud prevention agencies.</w:t>
            </w:r>
          </w:p>
          <w:p w14:paraId="4E6A02DB" w14:textId="74BA3DE2" w:rsidR="002C7E67" w:rsidRPr="00A51900" w:rsidRDefault="002C7E67" w:rsidP="00046CD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enable us to advise you on your</w:t>
            </w:r>
            <w:r w:rsidR="00F3277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financial circumstances and the</w:t>
            </w:r>
            <w:r w:rsidR="00F3277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appropriateness of</w:t>
            </w:r>
            <w:r w:rsidR="00046CD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specific courses of</w:t>
            </w:r>
            <w:r w:rsidR="00F3277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action and products.</w:t>
            </w:r>
          </w:p>
          <w:p w14:paraId="315BFEF5" w14:textId="178FB5EF" w:rsidR="002C7E67" w:rsidRPr="00A51900" w:rsidRDefault="002C7E67" w:rsidP="00046CD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collect and process this personal</w:t>
            </w:r>
            <w:r w:rsidR="00F3277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for our legitimate business</w:t>
            </w:r>
            <w:r w:rsidR="00046CD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interests.</w:t>
            </w:r>
          </w:p>
          <w:p w14:paraId="05B9495C" w14:textId="7525057F" w:rsidR="002C7E67" w:rsidRPr="00A51900" w:rsidRDefault="002C7E67" w:rsidP="00046CD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enable you to make payments for our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services.</w:t>
            </w:r>
          </w:p>
          <w:p w14:paraId="663409BC" w14:textId="74F84EDC" w:rsidR="002C7E67" w:rsidRPr="00A51900" w:rsidRDefault="002C7E67" w:rsidP="00046CD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collect and process this personal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as is necessary for the entry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into and performance of any agreements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between us (i.e. to assess whether you are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eligible for products, and once an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agreement has been entered into between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you and us, so that we can collect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payments from your payment card).</w:t>
            </w:r>
          </w:p>
          <w:p w14:paraId="55481849" w14:textId="77777777" w:rsidR="00E163D8" w:rsidRPr="00A51900" w:rsidRDefault="00E163D8" w:rsidP="00046CD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163D8" w:rsidRPr="00A51900" w14:paraId="39576952" w14:textId="77777777" w:rsidTr="00102D26">
        <w:tc>
          <w:tcPr>
            <w:tcW w:w="3823" w:type="dxa"/>
          </w:tcPr>
          <w:p w14:paraId="24D8EF4C" w14:textId="1AAECA09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Details of your dependents (name, address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and date of birth)</w:t>
            </w:r>
          </w:p>
          <w:p w14:paraId="1DD10999" w14:textId="77777777" w:rsidR="00E163D8" w:rsidRPr="00A51900" w:rsidRDefault="00E163D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193" w:type="dxa"/>
          </w:tcPr>
          <w:p w14:paraId="776A053A" w14:textId="1B2B1541" w:rsidR="00E163D8" w:rsidRPr="00A51900" w:rsidRDefault="002C7E67" w:rsidP="00C36260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enable us to provide you with services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that you have requested that would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involve, or have an impact on, your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dependents (who may be adults or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minors). Where those dependents are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adults, please make sure that you have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their permission to provide us with their</w:t>
            </w:r>
            <w:r w:rsidR="00C36260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personal information.</w:t>
            </w:r>
          </w:p>
        </w:tc>
      </w:tr>
      <w:tr w:rsidR="00E163D8" w:rsidRPr="00A51900" w14:paraId="5A6B15B6" w14:textId="77777777" w:rsidTr="00102D26">
        <w:tc>
          <w:tcPr>
            <w:tcW w:w="3823" w:type="dxa"/>
          </w:tcPr>
          <w:p w14:paraId="1AA07C88" w14:textId="3907149A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Details of contact that we have had with you</w:t>
            </w:r>
            <w:r w:rsidR="00102D26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such as meetings with you, fact-finding</w:t>
            </w:r>
            <w:r w:rsidR="00102D26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discussions and documentation,</w:t>
            </w:r>
            <w:r w:rsidR="00102D26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recommendations, referrals and quotes.</w:t>
            </w:r>
          </w:p>
          <w:p w14:paraId="53E56EE5" w14:textId="77777777" w:rsidR="00E163D8" w:rsidRPr="00A51900" w:rsidRDefault="00E163D8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360C112B" w14:textId="77777777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Details of services you have received.</w:t>
            </w:r>
          </w:p>
          <w:p w14:paraId="338705A3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193" w:type="dxa"/>
          </w:tcPr>
          <w:p w14:paraId="23DB3892" w14:textId="72A48EFA" w:rsidR="002C7E67" w:rsidRPr="00A51900" w:rsidRDefault="002C7E67" w:rsidP="003D7A71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allow us to provide a professional</w:t>
            </w:r>
            <w:r w:rsidR="003D7A71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service to you and to contact you with</w:t>
            </w:r>
            <w:r w:rsidR="003D7A71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about other services of ours</w:t>
            </w:r>
            <w:r w:rsidR="003D7A71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that we think you may be interested in.</w:t>
            </w:r>
          </w:p>
          <w:p w14:paraId="5DEFFA88" w14:textId="0D767A35" w:rsidR="00E163D8" w:rsidRPr="00A51900" w:rsidRDefault="002C7E67" w:rsidP="003D7A71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collect and process this personal</w:t>
            </w:r>
            <w:r w:rsidR="003D7A71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for our legitimate business</w:t>
            </w:r>
            <w:r w:rsidR="003D7A71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interests.</w:t>
            </w:r>
          </w:p>
        </w:tc>
      </w:tr>
      <w:tr w:rsidR="00E163D8" w:rsidRPr="00A51900" w14:paraId="30172373" w14:textId="77777777" w:rsidTr="00102D26">
        <w:tc>
          <w:tcPr>
            <w:tcW w:w="3823" w:type="dxa"/>
          </w:tcPr>
          <w:p w14:paraId="266E1660" w14:textId="3AB0DCA0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Client experience and other feedback and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you provide to us.</w:t>
            </w:r>
          </w:p>
          <w:p w14:paraId="4F446FEC" w14:textId="77777777" w:rsidR="00E163D8" w:rsidRPr="00A51900" w:rsidRDefault="00E163D8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4319ACD1" w14:textId="77777777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Information about complaints and incidents.</w:t>
            </w:r>
          </w:p>
          <w:p w14:paraId="4437C7CB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24B891A0" w14:textId="77777777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Recordings of calls we receive or make.</w:t>
            </w:r>
          </w:p>
          <w:p w14:paraId="6970542A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193" w:type="dxa"/>
          </w:tcPr>
          <w:p w14:paraId="470B5B63" w14:textId="77777777" w:rsidR="002C7E67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review your feedback and experience</w:t>
            </w:r>
          </w:p>
          <w:p w14:paraId="7F0F7CBC" w14:textId="5965765A" w:rsidR="002C7E67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with us so that we can improve our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0059BD">
              <w:rPr>
                <w:rFonts w:ascii="Verdana" w:hAnsi="Verdana" w:cs="Calibri"/>
                <w:sz w:val="20"/>
                <w:szCs w:val="20"/>
              </w:rPr>
              <w:t>i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nformation about complaints and incidents.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Recordings of calls we receive or make.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0059BD">
              <w:rPr>
                <w:rFonts w:ascii="Verdana" w:hAnsi="Verdana" w:cs="Calibri"/>
                <w:sz w:val="20"/>
                <w:szCs w:val="20"/>
              </w:rPr>
              <w:t>P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roducts and services for you and for our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other clients.</w:t>
            </w:r>
          </w:p>
          <w:p w14:paraId="1559C63F" w14:textId="62511A5F" w:rsidR="00E163D8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collect and process this personal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for our legitimate business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interests (and we record calls both for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quality and training purposes and to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comply with our legal and regulatory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obligations).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Please see section below entitled "When we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record communications" for more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information.</w:t>
            </w:r>
          </w:p>
        </w:tc>
      </w:tr>
      <w:tr w:rsidR="00E163D8" w:rsidRPr="00A51900" w14:paraId="3B97ADA6" w14:textId="77777777" w:rsidTr="00102D26">
        <w:tc>
          <w:tcPr>
            <w:tcW w:w="3823" w:type="dxa"/>
          </w:tcPr>
          <w:p w14:paraId="3FF6DD36" w14:textId="412DB8A6" w:rsidR="002C7E67" w:rsidRPr="00A51900" w:rsidRDefault="002C7E67" w:rsidP="002C7E67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proofErr w:type="gramStart"/>
            <w:r w:rsidRPr="00A51900">
              <w:rPr>
                <w:rFonts w:ascii="Verdana" w:hAnsi="Verdana" w:cs="Calibri"/>
                <w:sz w:val="20"/>
                <w:szCs w:val="20"/>
              </w:rPr>
              <w:t>All of</w:t>
            </w:r>
            <w:proofErr w:type="gramEnd"/>
            <w:r w:rsidRPr="00A51900">
              <w:rPr>
                <w:rFonts w:ascii="Verdana" w:hAnsi="Verdana" w:cs="Calibri"/>
                <w:sz w:val="20"/>
                <w:szCs w:val="20"/>
              </w:rPr>
              <w:t xml:space="preserve"> the personal information described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above.</w:t>
            </w:r>
          </w:p>
          <w:p w14:paraId="02B7ADFA" w14:textId="77777777" w:rsidR="00E163D8" w:rsidRPr="00A51900" w:rsidRDefault="00E163D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193" w:type="dxa"/>
          </w:tcPr>
          <w:p w14:paraId="56F7B9C1" w14:textId="0546B4B3" w:rsidR="002C7E67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may disclose your personal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to third parties where we are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required to do so to comply with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applicable laws and regulatory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requirements including in circumstances where we are required to do so by a </w:t>
            </w:r>
            <w:r w:rsidR="00197D60">
              <w:rPr>
                <w:rFonts w:ascii="Verdana" w:hAnsi="Verdana" w:cs="Calibri"/>
                <w:sz w:val="20"/>
                <w:szCs w:val="20"/>
              </w:rPr>
              <w:t>C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ourt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Order, regulatory authority or any other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third party with the lawful right to request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and receive the personal information we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hold about you (including law enforcement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agencies and tax authorities).</w:t>
            </w:r>
          </w:p>
          <w:p w14:paraId="78BF51EA" w14:textId="28FAB4F5" w:rsidR="002C7E67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may also use your personal information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where it is necessary for us to take legal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 xml:space="preserve">advice </w:t>
            </w:r>
            <w:proofErr w:type="gramStart"/>
            <w:r w:rsidRPr="00A51900">
              <w:rPr>
                <w:rFonts w:ascii="Verdana" w:hAnsi="Verdana" w:cs="Calibri"/>
                <w:sz w:val="20"/>
                <w:szCs w:val="20"/>
              </w:rPr>
              <w:t>in order to</w:t>
            </w:r>
            <w:proofErr w:type="gramEnd"/>
            <w:r w:rsidRPr="00A51900">
              <w:rPr>
                <w:rFonts w:ascii="Verdana" w:hAnsi="Verdana" w:cs="Calibri"/>
                <w:sz w:val="20"/>
                <w:szCs w:val="20"/>
              </w:rPr>
              <w:t xml:space="preserve"> establish our legal rights,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to bring a claim against you or any related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parties or to defend a claim from you or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any related parties.</w:t>
            </w:r>
          </w:p>
          <w:p w14:paraId="5B99EFF7" w14:textId="07BBDBB7" w:rsidR="00E163D8" w:rsidRPr="00A51900" w:rsidRDefault="002C7E67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•</w:t>
            </w:r>
            <w:r w:rsidRPr="00A51900">
              <w:rPr>
                <w:rStyle w:val="s1"/>
                <w:rFonts w:ascii="Verdana" w:eastAsiaTheme="majorEastAsi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We collect and process this personal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information for our legitimate business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interests including to carry out our own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internal business planning, compliance,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training, audit and quality assurance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purposes.</w:t>
            </w:r>
          </w:p>
        </w:tc>
      </w:tr>
    </w:tbl>
    <w:p w14:paraId="40A91864" w14:textId="77777777" w:rsidR="00B83DC1" w:rsidRPr="00A51900" w:rsidRDefault="00B83DC1">
      <w:pPr>
        <w:rPr>
          <w:rFonts w:ascii="Verdana" w:hAnsi="Verdana"/>
          <w:sz w:val="20"/>
          <w:szCs w:val="20"/>
        </w:rPr>
      </w:pPr>
    </w:p>
    <w:p w14:paraId="0BB5062A" w14:textId="19801E15" w:rsidR="002C7E67" w:rsidRPr="00A51900" w:rsidRDefault="002C7E67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Depending upon the types of products and services you require, we may also need to collect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 from and about you which the law considers to be sensitive, such as data about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your physical or mental health, which we refer to as “special category personal data”. The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special category personal data that we may ask you to provide, and the reasons why we ask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 to provide it, are as follows:</w:t>
      </w:r>
    </w:p>
    <w:p w14:paraId="6F5A89B9" w14:textId="77777777" w:rsidR="002C7E67" w:rsidRPr="00A51900" w:rsidRDefault="002C7E6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7E67" w:rsidRPr="00A51900" w14:paraId="073D8066" w14:textId="77777777" w:rsidTr="002C7E67">
        <w:tc>
          <w:tcPr>
            <w:tcW w:w="4508" w:type="dxa"/>
          </w:tcPr>
          <w:p w14:paraId="18452A4E" w14:textId="6F400388" w:rsidR="002C7E67" w:rsidRPr="00A51900" w:rsidRDefault="002C7E67" w:rsidP="002C7E67">
            <w:pPr>
              <w:pStyle w:val="p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51900">
              <w:rPr>
                <w:rFonts w:ascii="Verdana" w:hAnsi="Verdana" w:cs="Calibri"/>
                <w:b/>
                <w:bCs/>
                <w:sz w:val="20"/>
                <w:szCs w:val="20"/>
              </w:rPr>
              <w:t>Types of special category personal data</w:t>
            </w:r>
            <w:r w:rsidRPr="00A51900">
              <w:rPr>
                <w:rStyle w:val="apple-converted-space"/>
                <w:rFonts w:ascii="Verdana" w:eastAsiaTheme="majorEastAsia" w:hAnsi="Verdan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8" w:type="dxa"/>
          </w:tcPr>
          <w:p w14:paraId="3074ADD5" w14:textId="632DCDE0" w:rsidR="002C7E67" w:rsidRPr="00A51900" w:rsidRDefault="002C7E67" w:rsidP="002C7E67">
            <w:pPr>
              <w:pStyle w:val="p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51900">
              <w:rPr>
                <w:rFonts w:ascii="Verdana" w:hAnsi="Verdana" w:cs="Calibri"/>
                <w:b/>
                <w:bCs/>
                <w:sz w:val="20"/>
                <w:szCs w:val="20"/>
              </w:rPr>
              <w:t>Why we collect it</w:t>
            </w:r>
          </w:p>
        </w:tc>
      </w:tr>
      <w:tr w:rsidR="002C7E67" w:rsidRPr="00A51900" w14:paraId="058061FF" w14:textId="77777777" w:rsidTr="002C7E67">
        <w:tc>
          <w:tcPr>
            <w:tcW w:w="4508" w:type="dxa"/>
          </w:tcPr>
          <w:p w14:paraId="571F00CC" w14:textId="024B95B0" w:rsidR="00681F05" w:rsidRPr="00A51900" w:rsidRDefault="00681F05" w:rsidP="00681F05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Information about your physical or mental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health or condition.</w:t>
            </w:r>
          </w:p>
          <w:p w14:paraId="5D738F7C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5547E5C" w14:textId="77C0F340" w:rsidR="002C7E67" w:rsidRPr="00A51900" w:rsidRDefault="00681F05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Certain products and services that you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request may require this information.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Specifically, in order for us to advise you on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and to submit applications for health or life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insurance products and services, we will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need to collect information relating to your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physical and mental health in order to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obtain accurate quotes and to advise on the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suitability of products (as insurance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premiums and eligibility for products will in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part depend on your physical and mental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health). We will usually collect this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 xml:space="preserve">information </w:t>
            </w:r>
            <w:proofErr w:type="gramStart"/>
            <w:r w:rsidRPr="00A51900">
              <w:rPr>
                <w:rFonts w:ascii="Verdana" w:hAnsi="Verdana" w:cs="Calibri"/>
                <w:sz w:val="20"/>
                <w:szCs w:val="20"/>
              </w:rPr>
              <w:t>in the course of</w:t>
            </w:r>
            <w:proofErr w:type="gramEnd"/>
            <w:r w:rsidRPr="00A51900">
              <w:rPr>
                <w:rFonts w:ascii="Verdana" w:hAnsi="Verdana" w:cs="Calibri"/>
                <w:sz w:val="20"/>
                <w:szCs w:val="20"/>
              </w:rPr>
              <w:t xml:space="preserve"> meetings with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you, on specific questionnaires or in the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process of completing an application form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for such products and services.</w:t>
            </w:r>
          </w:p>
        </w:tc>
      </w:tr>
      <w:tr w:rsidR="002C7E67" w:rsidRPr="00A51900" w14:paraId="6A3A3E3D" w14:textId="77777777" w:rsidTr="002C7E67">
        <w:tc>
          <w:tcPr>
            <w:tcW w:w="4508" w:type="dxa"/>
          </w:tcPr>
          <w:p w14:paraId="6E3BFF33" w14:textId="77777777" w:rsidR="00681F05" w:rsidRPr="00A51900" w:rsidRDefault="00681F05" w:rsidP="00681F05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Information about your sexual orientation.</w:t>
            </w:r>
            <w:r w:rsidRPr="00A51900">
              <w:rPr>
                <w:rStyle w:val="apple-converted-space"/>
                <w:rFonts w:ascii="Verdana" w:eastAsiaTheme="majorEastAsia" w:hAnsi="Verdana" w:cs="Calibri"/>
                <w:sz w:val="20"/>
                <w:szCs w:val="20"/>
              </w:rPr>
              <w:t> </w:t>
            </w:r>
          </w:p>
          <w:p w14:paraId="293C2D8F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4AC8A17" w14:textId="34C4086A" w:rsidR="002C7E67" w:rsidRPr="00A51900" w:rsidRDefault="00681F05" w:rsidP="008558D8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Some providers may ask for this information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gramStart"/>
            <w:r w:rsidRPr="00A51900">
              <w:rPr>
                <w:rFonts w:ascii="Verdana" w:hAnsi="Verdana" w:cs="Calibri"/>
                <w:sz w:val="20"/>
                <w:szCs w:val="20"/>
              </w:rPr>
              <w:t>in the course of</w:t>
            </w:r>
            <w:proofErr w:type="gramEnd"/>
            <w:r w:rsidRPr="00A51900">
              <w:rPr>
                <w:rFonts w:ascii="Verdana" w:hAnsi="Verdana" w:cs="Calibri"/>
                <w:sz w:val="20"/>
                <w:szCs w:val="20"/>
              </w:rPr>
              <w:t xml:space="preserve"> your application for their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products or services. We will never ask for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this information for our own purposes.</w:t>
            </w:r>
          </w:p>
        </w:tc>
      </w:tr>
      <w:tr w:rsidR="002C7E67" w:rsidRPr="00A51900" w14:paraId="7BD5F0CE" w14:textId="77777777" w:rsidTr="002C7E67">
        <w:tc>
          <w:tcPr>
            <w:tcW w:w="4508" w:type="dxa"/>
          </w:tcPr>
          <w:p w14:paraId="0119361C" w14:textId="3F47383A" w:rsidR="00681F05" w:rsidRPr="00A51900" w:rsidRDefault="00681F05" w:rsidP="00681F05">
            <w:pPr>
              <w:pStyle w:val="p1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Information about your racial or ethnic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origin</w:t>
            </w:r>
          </w:p>
          <w:p w14:paraId="5772989A" w14:textId="77777777" w:rsidR="002C7E67" w:rsidRPr="00A51900" w:rsidRDefault="002C7E67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255421B" w14:textId="66219890" w:rsidR="002C7E67" w:rsidRPr="00A51900" w:rsidRDefault="00681F05" w:rsidP="008558D8">
            <w:pPr>
              <w:pStyle w:val="p1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51900">
              <w:rPr>
                <w:rFonts w:ascii="Verdana" w:hAnsi="Verdana" w:cs="Calibri"/>
                <w:sz w:val="20"/>
                <w:szCs w:val="20"/>
              </w:rPr>
              <w:t>Some providers may ask for this information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gramStart"/>
            <w:r w:rsidRPr="00A51900">
              <w:rPr>
                <w:rFonts w:ascii="Verdana" w:hAnsi="Verdana" w:cs="Calibri"/>
                <w:sz w:val="20"/>
                <w:szCs w:val="20"/>
              </w:rPr>
              <w:t>in the course of</w:t>
            </w:r>
            <w:proofErr w:type="gramEnd"/>
            <w:r w:rsidRPr="00A51900">
              <w:rPr>
                <w:rFonts w:ascii="Verdana" w:hAnsi="Verdana" w:cs="Calibri"/>
                <w:sz w:val="20"/>
                <w:szCs w:val="20"/>
              </w:rPr>
              <w:t xml:space="preserve"> your application for their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 xml:space="preserve">products or services. </w:t>
            </w:r>
            <w:r w:rsidRPr="00A51900">
              <w:rPr>
                <w:rFonts w:ascii="Verdana" w:hAnsi="Verdana" w:cs="Calibri"/>
                <w:sz w:val="20"/>
                <w:szCs w:val="20"/>
              </w:rPr>
              <w:lastRenderedPageBreak/>
              <w:t>We will never ask for</w:t>
            </w:r>
            <w:r w:rsidR="008558D8" w:rsidRPr="00A5190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A51900">
              <w:rPr>
                <w:rFonts w:ascii="Verdana" w:hAnsi="Verdana" w:cs="Calibri"/>
                <w:sz w:val="20"/>
                <w:szCs w:val="20"/>
              </w:rPr>
              <w:t>this information for our own purposes.</w:t>
            </w:r>
          </w:p>
        </w:tc>
      </w:tr>
    </w:tbl>
    <w:p w14:paraId="4CC6163B" w14:textId="77777777" w:rsidR="002C7E67" w:rsidRPr="00A51900" w:rsidRDefault="002C7E67">
      <w:pPr>
        <w:rPr>
          <w:rFonts w:ascii="Verdana" w:hAnsi="Verdana"/>
          <w:sz w:val="20"/>
          <w:szCs w:val="20"/>
        </w:rPr>
      </w:pPr>
    </w:p>
    <w:p w14:paraId="651AB10F" w14:textId="43C3F064" w:rsidR="00681F05" w:rsidRPr="00A51900" w:rsidRDefault="00681F05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will only process the special category personal data listed above with your explicit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consent. We ask for your consent to the processing of this data at the end of this Notice. You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may choose not to provide us with this consent. </w:t>
      </w:r>
      <w:r w:rsidRPr="00A51900">
        <w:rPr>
          <w:rFonts w:ascii="Verdana" w:hAnsi="Verdana" w:cs="Calibri"/>
          <w:b/>
          <w:bCs/>
          <w:sz w:val="20"/>
          <w:szCs w:val="20"/>
        </w:rPr>
        <w:t>However, please note that if you do not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provide us with your consent to collect and process the information listed in the table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above:</w:t>
      </w:r>
    </w:p>
    <w:p w14:paraId="7A16050E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</w:rPr>
      </w:pPr>
    </w:p>
    <w:p w14:paraId="1408D827" w14:textId="2127C0D2" w:rsidR="00681F05" w:rsidRPr="00A51900" w:rsidRDefault="00681F05" w:rsidP="008558D8">
      <w:pPr>
        <w:pStyle w:val="p1"/>
        <w:jc w:val="both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b/>
          <w:bCs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we may not be able to advise you fully in respect of certain products and services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 xml:space="preserve">which require this information </w:t>
      </w:r>
      <w:r w:rsidRPr="00A51900">
        <w:rPr>
          <w:rFonts w:ascii="Verdana" w:hAnsi="Verdana" w:cs="Calibri"/>
          <w:sz w:val="20"/>
          <w:szCs w:val="20"/>
        </w:rPr>
        <w:t>(</w:t>
      </w:r>
      <w:proofErr w:type="gramStart"/>
      <w:r w:rsidRPr="00A51900">
        <w:rPr>
          <w:rFonts w:ascii="Verdana" w:hAnsi="Verdana" w:cs="Calibri"/>
          <w:sz w:val="20"/>
          <w:szCs w:val="20"/>
        </w:rPr>
        <w:t>in particular those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relating to health or life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insurance)</w:t>
      </w:r>
      <w:proofErr w:type="gramStart"/>
      <w:r w:rsidRPr="00A51900">
        <w:rPr>
          <w:rFonts w:ascii="Verdana" w:hAnsi="Verdana" w:cs="Calibri"/>
          <w:sz w:val="20"/>
          <w:szCs w:val="20"/>
        </w:rPr>
        <w:t>.;</w:t>
      </w:r>
      <w:proofErr w:type="gramEnd"/>
    </w:p>
    <w:p w14:paraId="1E82C4DF" w14:textId="1CCFF08F" w:rsidR="00681F05" w:rsidRPr="00A51900" w:rsidRDefault="00681F05" w:rsidP="008558D8">
      <w:pPr>
        <w:pStyle w:val="p1"/>
        <w:jc w:val="both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b/>
          <w:bCs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your application may be rejected by the providers of products and services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which require this information; or</w:t>
      </w:r>
    </w:p>
    <w:p w14:paraId="10524476" w14:textId="51F71F67" w:rsidR="00681F05" w:rsidRPr="00A51900" w:rsidRDefault="00681F05" w:rsidP="008558D8">
      <w:pPr>
        <w:pStyle w:val="p1"/>
        <w:jc w:val="both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b/>
          <w:bCs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the quotes for such products and services may be higher than would be the case</w:t>
      </w:r>
      <w:r w:rsidR="008558D8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if this information were provided.</w:t>
      </w:r>
    </w:p>
    <w:p w14:paraId="04171823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</w:rPr>
      </w:pPr>
    </w:p>
    <w:p w14:paraId="3BC9C7E9" w14:textId="4C812FB7" w:rsidR="00681F05" w:rsidRPr="00A51900" w:rsidRDefault="00681F05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 xml:space="preserve">In some circumstances, we may receive information about you from third parties. </w:t>
      </w:r>
      <w:proofErr w:type="gramStart"/>
      <w:r w:rsidRPr="00A51900">
        <w:rPr>
          <w:rFonts w:ascii="Verdana" w:hAnsi="Verdana" w:cs="Calibri"/>
          <w:sz w:val="20"/>
          <w:szCs w:val="20"/>
        </w:rPr>
        <w:t>In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particular, we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will receive information about you from Credit Reference Agencies and Fraud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Prevention Agencies. This may include details of the products and services you have applied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for, those lenders, finance and credit organisations with whom you have (and have had) an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agreement with, the amounts advanced, the amount and frequency of repayments and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whether you have made your repayments on time and in full. This will help us make the best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possible assessment of your financial situation before we decide whether we can provide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 with our services and/or recommend any specific products and services. It is in our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legitimate interests to process your personal information for this purpose. We may also ask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 to provide Letters of Authority to allow us to receive information about you from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providers.</w:t>
      </w:r>
    </w:p>
    <w:p w14:paraId="76474E98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  <w:u w:val="single"/>
        </w:rPr>
      </w:pPr>
    </w:p>
    <w:p w14:paraId="7CE7E342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When we record communications</w:t>
      </w:r>
    </w:p>
    <w:p w14:paraId="34298F46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7EC0F68E" w14:textId="0E5D7DD4" w:rsidR="00681F05" w:rsidRPr="00A51900" w:rsidRDefault="00681F05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We, and persons acting on our behalf, may record and/or monitor communications (including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telephone conversations over landlines and mobile phones, emails, instant messaging, chat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rooms, fax and other electronic communications) between our staff and you. We only record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communications between us </w:t>
      </w:r>
      <w:proofErr w:type="gramStart"/>
      <w:r w:rsidRPr="00A51900">
        <w:rPr>
          <w:rFonts w:ascii="Verdana" w:hAnsi="Verdana" w:cs="Calibri"/>
          <w:sz w:val="20"/>
          <w:szCs w:val="20"/>
        </w:rPr>
        <w:t>in order to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comply with our legal and regulatory requirements</w:t>
      </w:r>
      <w:r w:rsidR="008558D8" w:rsidRPr="00A51900">
        <w:rPr>
          <w:rFonts w:ascii="Verdana" w:hAnsi="Verdana" w:cs="Calibri"/>
          <w:sz w:val="20"/>
          <w:szCs w:val="20"/>
        </w:rPr>
        <w:t xml:space="preserve">; </w:t>
      </w:r>
      <w:r w:rsidRPr="00A51900">
        <w:rPr>
          <w:rFonts w:ascii="Verdana" w:hAnsi="Verdana" w:cs="Calibri"/>
          <w:sz w:val="20"/>
          <w:szCs w:val="20"/>
        </w:rPr>
        <w:t>as a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regulated financial adviser, the law requires us to record these communications.</w:t>
      </w:r>
    </w:p>
    <w:p w14:paraId="5005D6DE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543F6E61" w14:textId="76F17F6B" w:rsidR="00681F05" w:rsidRPr="00A51900" w:rsidRDefault="00681F05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may also record and/or monitor communications for training and quality assurance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purposes. If you choose not to provide your consent in these circumstances, we will still be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entitled to record and/or monitor communications if we are under a legal obligation to do so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(but will only be able to use the recordings for those purposes).</w:t>
      </w:r>
    </w:p>
    <w:p w14:paraId="221DEB1E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13786641" w14:textId="394946D2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 xml:space="preserve">If we hold </w:t>
      </w:r>
      <w:proofErr w:type="gramStart"/>
      <w:r w:rsidRPr="00A51900">
        <w:rPr>
          <w:rFonts w:ascii="Verdana" w:hAnsi="Verdana" w:cs="Calibri"/>
          <w:sz w:val="20"/>
          <w:szCs w:val="20"/>
        </w:rPr>
        <w:t>meeting</w:t>
      </w:r>
      <w:r w:rsidR="00D440B1">
        <w:rPr>
          <w:rFonts w:ascii="Verdana" w:hAnsi="Verdana" w:cs="Calibri"/>
          <w:sz w:val="20"/>
          <w:szCs w:val="20"/>
        </w:rPr>
        <w:t>’s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via an online video call, we will typically record a transcript of the meeting</w:t>
      </w:r>
      <w:r w:rsidR="008558D8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to enable us to make accurate meeting notes.</w:t>
      </w:r>
    </w:p>
    <w:p w14:paraId="34FC07F1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427C316E" w14:textId="43E0F4F5" w:rsidR="00681F05" w:rsidRDefault="00681F05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 xml:space="preserve">If we are attending ‘in-person’ meetings with you, we may use wearable devices that </w:t>
      </w:r>
      <w:r w:rsidR="008558D8" w:rsidRPr="00A51900">
        <w:rPr>
          <w:rFonts w:ascii="Verdana" w:hAnsi="Verdana" w:cs="Calibri"/>
          <w:sz w:val="20"/>
          <w:szCs w:val="20"/>
        </w:rPr>
        <w:t xml:space="preserve">listen, </w:t>
      </w:r>
      <w:r w:rsidRPr="00A51900">
        <w:rPr>
          <w:rFonts w:ascii="Verdana" w:hAnsi="Verdana" w:cs="Calibri"/>
          <w:sz w:val="20"/>
          <w:szCs w:val="20"/>
        </w:rPr>
        <w:t>dictate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the meeting and record a transcript as to what has been discussed. Again, this enables us to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maintain an accurate record of our meeting.</w:t>
      </w:r>
    </w:p>
    <w:p w14:paraId="7BF23E06" w14:textId="77777777" w:rsidR="00F546CB" w:rsidRPr="00A51900" w:rsidRDefault="00F546CB" w:rsidP="008558D8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3E3724A9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15E376AF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lastRenderedPageBreak/>
        <w:t>Who might my personal information be shared with?</w:t>
      </w:r>
    </w:p>
    <w:p w14:paraId="56B4E62C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191A593B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may disclose your personal information to the following categories of recipients:</w:t>
      </w:r>
    </w:p>
    <w:p w14:paraId="1262B61A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08123749" w14:textId="30BAA524" w:rsidR="00681F05" w:rsidRPr="00A51900" w:rsidRDefault="00681F05" w:rsidP="00D1122F">
      <w:pPr>
        <w:pStyle w:val="p1"/>
        <w:jc w:val="both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to providers of financial services, insurance and investment products and</w:t>
      </w:r>
      <w:r w:rsidR="00D1122F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services in respect of whom you request</w:t>
      </w:r>
      <w:r w:rsidRPr="00A51900">
        <w:rPr>
          <w:rFonts w:ascii="Verdana" w:hAnsi="Verdana" w:cs="Calibri"/>
          <w:sz w:val="20"/>
          <w:szCs w:val="20"/>
        </w:rPr>
        <w:t xml:space="preserve"> us to submit applications on your behalf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and to receive updates from such providers </w:t>
      </w:r>
      <w:proofErr w:type="gramStart"/>
      <w:r w:rsidRPr="00A51900">
        <w:rPr>
          <w:rFonts w:ascii="Verdana" w:hAnsi="Verdana" w:cs="Calibri"/>
          <w:sz w:val="20"/>
          <w:szCs w:val="20"/>
        </w:rPr>
        <w:t>in order for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us to provide our services to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you throughout the lifetime of our relationship with </w:t>
      </w:r>
      <w:proofErr w:type="gramStart"/>
      <w:r w:rsidRPr="00A51900">
        <w:rPr>
          <w:rFonts w:ascii="Verdana" w:hAnsi="Verdana" w:cs="Calibri"/>
          <w:sz w:val="20"/>
          <w:szCs w:val="20"/>
        </w:rPr>
        <w:t>you;</w:t>
      </w:r>
      <w:proofErr w:type="gramEnd"/>
    </w:p>
    <w:p w14:paraId="611BFA4E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4802E160" w14:textId="7A84DDFB" w:rsidR="00681F05" w:rsidRPr="00A51900" w:rsidRDefault="00681F05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our </w:t>
      </w:r>
      <w:r w:rsidRPr="00A51900">
        <w:rPr>
          <w:rFonts w:ascii="Verdana" w:hAnsi="Verdana" w:cs="Calibri"/>
          <w:b/>
          <w:bCs/>
          <w:sz w:val="20"/>
          <w:szCs w:val="20"/>
        </w:rPr>
        <w:t>suppliers and partners</w:t>
      </w:r>
      <w:r w:rsidRPr="00A51900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A51900">
        <w:rPr>
          <w:rFonts w:ascii="Verdana" w:hAnsi="Verdana" w:cs="Calibri"/>
          <w:sz w:val="20"/>
          <w:szCs w:val="20"/>
        </w:rPr>
        <w:t>in order for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them to help us provide our services to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you, this includes:</w:t>
      </w:r>
    </w:p>
    <w:p w14:paraId="060E247C" w14:textId="77777777" w:rsidR="00681F05" w:rsidRPr="00A51900" w:rsidRDefault="00681F05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57D1FFDD" w14:textId="16C77048" w:rsidR="00681F05" w:rsidRPr="00A51900" w:rsidRDefault="009E1555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O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ur </w:t>
      </w:r>
      <w:r w:rsidR="00681F05"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IT systems providers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to assist us with providing you with an efficient,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modern and professional </w:t>
      </w:r>
      <w:proofErr w:type="gramStart"/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service;</w:t>
      </w:r>
      <w:proofErr w:type="gramEnd"/>
    </w:p>
    <w:p w14:paraId="7ABA6150" w14:textId="77777777" w:rsidR="00681F05" w:rsidRPr="00A51900" w:rsidRDefault="00681F05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545DDABA" w14:textId="7C2B2696" w:rsidR="00681F05" w:rsidRPr="00A51900" w:rsidRDefault="009E1555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O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ur suppliers of </w:t>
      </w:r>
      <w:r w:rsidR="00681F05"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audit and regulatory compliance support services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who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may review our records containing your personal information </w:t>
      </w:r>
      <w:proofErr w:type="gramStart"/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in order to</w:t>
      </w:r>
      <w:proofErr w:type="gramEnd"/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audit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and report to us on our compliance with applicable laws and regulatory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requirements;</w:t>
      </w:r>
      <w:proofErr w:type="gramEnd"/>
    </w:p>
    <w:p w14:paraId="7AAC96E7" w14:textId="77777777" w:rsidR="00681F05" w:rsidRPr="00A51900" w:rsidRDefault="00681F05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335BBD2B" w14:textId="1E743DAF" w:rsidR="00681F05" w:rsidRPr="00A51900" w:rsidRDefault="009E1555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O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ur </w:t>
      </w:r>
      <w:r w:rsidR="00681F05"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accountants, solicitors, insurers and insurance brokers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and any other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provider of professional services to </w:t>
      </w:r>
      <w:proofErr w:type="gramStart"/>
      <w:r w:rsidR="00681F05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us;</w:t>
      </w:r>
      <w:proofErr w:type="gramEnd"/>
    </w:p>
    <w:p w14:paraId="2A603562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3D376934" w14:textId="13F73B50" w:rsidR="00681F05" w:rsidRPr="00A51900" w:rsidRDefault="00681F05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</w:t>
      </w:r>
      <w:r w:rsidRPr="00A51900">
        <w:rPr>
          <w:rFonts w:ascii="Verdana" w:hAnsi="Verdana" w:cs="Calibri"/>
          <w:b/>
          <w:bCs/>
          <w:sz w:val="20"/>
          <w:szCs w:val="20"/>
        </w:rPr>
        <w:t>Credit Reference Agencies and Fraud Prevention Agencies</w:t>
      </w:r>
      <w:r w:rsidRPr="00A51900">
        <w:rPr>
          <w:rFonts w:ascii="Verdana" w:hAnsi="Verdana" w:cs="Calibri"/>
          <w:sz w:val="20"/>
          <w:szCs w:val="20"/>
        </w:rPr>
        <w:t xml:space="preserve"> to help us make the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best possible assessment of your financial situation before we decide whether we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can provide you with services. We are also required to provide information to such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agencies so that they can update the information which they hold about you and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which they may share with other </w:t>
      </w:r>
      <w:proofErr w:type="gramStart"/>
      <w:r w:rsidRPr="00A51900">
        <w:rPr>
          <w:rFonts w:ascii="Verdana" w:hAnsi="Verdana" w:cs="Calibri"/>
          <w:sz w:val="20"/>
          <w:szCs w:val="20"/>
        </w:rPr>
        <w:t>organisations;</w:t>
      </w:r>
      <w:proofErr w:type="gramEnd"/>
    </w:p>
    <w:p w14:paraId="0A3B7112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58A98586" w14:textId="2701DEDD" w:rsidR="00681F05" w:rsidRPr="00A51900" w:rsidRDefault="00681F05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</w:t>
      </w:r>
      <w:r w:rsidRPr="00A51900">
        <w:rPr>
          <w:rFonts w:ascii="Verdana" w:hAnsi="Verdana" w:cs="Calibri"/>
          <w:b/>
          <w:bCs/>
          <w:sz w:val="20"/>
          <w:szCs w:val="20"/>
        </w:rPr>
        <w:t>other financial institutions or regulatory bodies</w:t>
      </w:r>
      <w:r w:rsidRPr="00A51900">
        <w:rPr>
          <w:rFonts w:ascii="Verdana" w:hAnsi="Verdana" w:cs="Calibri"/>
          <w:sz w:val="20"/>
          <w:szCs w:val="20"/>
        </w:rPr>
        <w:t xml:space="preserve"> with whom information is shared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for money laundering checks, credit risk reduction and other fraud and crime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prevention </w:t>
      </w:r>
      <w:proofErr w:type="gramStart"/>
      <w:r w:rsidRPr="00A51900">
        <w:rPr>
          <w:rFonts w:ascii="Verdana" w:hAnsi="Verdana" w:cs="Calibri"/>
          <w:sz w:val="20"/>
          <w:szCs w:val="20"/>
        </w:rPr>
        <w:t>purposes;</w:t>
      </w:r>
      <w:proofErr w:type="gramEnd"/>
    </w:p>
    <w:p w14:paraId="72D6B2A4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03BA002F" w14:textId="12F1CDDD" w:rsidR="00681F05" w:rsidRPr="00A51900" w:rsidRDefault="00681F05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a </w:t>
      </w:r>
      <w:r w:rsidRPr="00A51900">
        <w:rPr>
          <w:rFonts w:ascii="Verdana" w:hAnsi="Verdana" w:cs="Calibri"/>
          <w:b/>
          <w:bCs/>
          <w:sz w:val="20"/>
          <w:szCs w:val="20"/>
        </w:rPr>
        <w:t>prospective buyer</w:t>
      </w:r>
      <w:r w:rsidRPr="00A51900">
        <w:rPr>
          <w:rFonts w:ascii="Verdana" w:hAnsi="Verdana" w:cs="Calibri"/>
          <w:sz w:val="20"/>
          <w:szCs w:val="20"/>
        </w:rPr>
        <w:t xml:space="preserve"> (and its agents and advisers) in the event we intend to sell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any part of our business or its assets or if substantially all of our assets are acquired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by a third party, in which case your personal information could form part of one of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the assets we sell, provided that we inform the buyer it must use your personal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 only for the purposes described in this Notice. We will never rent or sell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your personal information other than as part of a sale of our </w:t>
      </w:r>
      <w:proofErr w:type="gramStart"/>
      <w:r w:rsidRPr="00A51900">
        <w:rPr>
          <w:rFonts w:ascii="Verdana" w:hAnsi="Verdana" w:cs="Calibri"/>
          <w:sz w:val="20"/>
          <w:szCs w:val="20"/>
        </w:rPr>
        <w:t>business;</w:t>
      </w:r>
      <w:proofErr w:type="gramEnd"/>
    </w:p>
    <w:p w14:paraId="024659F2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1FFEC837" w14:textId="3BD657C7" w:rsidR="00681F05" w:rsidRPr="00A51900" w:rsidRDefault="00681F05" w:rsidP="00D1122F">
      <w:pPr>
        <w:pStyle w:val="p1"/>
        <w:jc w:val="both"/>
        <w:rPr>
          <w:rFonts w:ascii="Verdana" w:hAnsi="Verdana" w:cs="Calibri"/>
          <w:b/>
          <w:bCs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any </w:t>
      </w:r>
      <w:r w:rsidRPr="00A51900">
        <w:rPr>
          <w:rFonts w:ascii="Verdana" w:hAnsi="Verdana" w:cs="Calibri"/>
          <w:b/>
          <w:bCs/>
          <w:sz w:val="20"/>
          <w:szCs w:val="20"/>
        </w:rPr>
        <w:t>national and/or international regulatory, enforcement body, government</w:t>
      </w:r>
      <w:r w:rsidR="00D1122F" w:rsidRPr="00A5190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agency or court</w:t>
      </w:r>
      <w:r w:rsidRPr="00A51900">
        <w:rPr>
          <w:rFonts w:ascii="Verdana" w:hAnsi="Verdana" w:cs="Calibri"/>
          <w:sz w:val="20"/>
          <w:szCs w:val="20"/>
        </w:rPr>
        <w:t xml:space="preserve"> where we believe disclosure is necessary</w:t>
      </w:r>
    </w:p>
    <w:p w14:paraId="618BBDF9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7EF38682" w14:textId="00351698" w:rsidR="00681F05" w:rsidRPr="00A51900" w:rsidRDefault="009E155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-</w:t>
      </w:r>
      <w:r w:rsidR="00681F05" w:rsidRPr="00A51900">
        <w:rPr>
          <w:rFonts w:ascii="Verdana" w:hAnsi="Verdana" w:cs="Calibri"/>
          <w:sz w:val="20"/>
          <w:szCs w:val="20"/>
        </w:rPr>
        <w:t>as a matter of applicable law or regulation (including where we are required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="00681F05" w:rsidRPr="00A51900">
        <w:rPr>
          <w:rFonts w:ascii="Verdana" w:hAnsi="Verdana" w:cs="Calibri"/>
          <w:sz w:val="20"/>
          <w:szCs w:val="20"/>
        </w:rPr>
        <w:t>by law to provide information to organisations such as HMRC),</w:t>
      </w:r>
    </w:p>
    <w:p w14:paraId="337D726C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5F7C2169" w14:textId="5454F291" w:rsidR="00681F05" w:rsidRPr="00A51900" w:rsidRDefault="009E155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-</w:t>
      </w:r>
      <w:r w:rsidR="00681F05" w:rsidRPr="00A51900">
        <w:rPr>
          <w:rFonts w:ascii="Verdana" w:hAnsi="Verdana" w:cs="Calibri"/>
          <w:sz w:val="20"/>
          <w:szCs w:val="20"/>
        </w:rPr>
        <w:t>to exercise, establish or defend our legal rights, or</w:t>
      </w:r>
    </w:p>
    <w:p w14:paraId="59085AB3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381AA079" w14:textId="1258A92B" w:rsidR="00681F05" w:rsidRPr="00A51900" w:rsidRDefault="009E155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-</w:t>
      </w:r>
      <w:r w:rsidR="00681F05" w:rsidRPr="00A51900">
        <w:rPr>
          <w:rFonts w:ascii="Verdana" w:hAnsi="Verdana" w:cs="Calibri"/>
          <w:sz w:val="20"/>
          <w:szCs w:val="20"/>
        </w:rPr>
        <w:t>to protect your vital interests of those of any other person; and</w:t>
      </w:r>
    </w:p>
    <w:p w14:paraId="6238D2A8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20BC750E" w14:textId="721446A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</w:t>
      </w:r>
      <w:r w:rsidRPr="00A51900">
        <w:rPr>
          <w:rFonts w:ascii="Verdana" w:hAnsi="Verdana" w:cs="Calibri"/>
          <w:b/>
          <w:bCs/>
          <w:sz w:val="20"/>
          <w:szCs w:val="20"/>
        </w:rPr>
        <w:t>any other person with your consent</w:t>
      </w:r>
      <w:r w:rsidRPr="00A51900">
        <w:rPr>
          <w:rFonts w:ascii="Verdana" w:hAnsi="Verdana" w:cs="Calibri"/>
          <w:sz w:val="20"/>
          <w:szCs w:val="20"/>
        </w:rPr>
        <w:t xml:space="preserve"> to the disclosure or where we are permitted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to do so by law.</w:t>
      </w:r>
    </w:p>
    <w:p w14:paraId="14FAB27F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205B9B0E" w14:textId="77777777" w:rsidR="00132272" w:rsidRPr="00A51900" w:rsidRDefault="00132272" w:rsidP="00132272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lastRenderedPageBreak/>
        <w:t>Our legal basis for processing personal information</w:t>
      </w:r>
    </w:p>
    <w:p w14:paraId="0735170C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023EE114" w14:textId="3973E011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Our legal basis for collecting and using your personal information will depend on the personal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 concerned and the specific context in which we collect it. In respect of the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personal information and the purposes for which we may process your personal information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which are set out in this Notice, we have confirmed the legal basis upon which we collect and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process your personal information in the 'What type of personal information will be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processed and why?' section above.</w:t>
      </w:r>
    </w:p>
    <w:p w14:paraId="1AAA2D45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66111AB6" w14:textId="3EE7A0C6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If we ask you to provide personal information to comply with a legal requirement or to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perform a contract with you or with your explicit consent, we will make this clear at the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relevant time and advise you whether the provision of your personal information is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mandatory or not (as well as of the possible consequences if you do not provide your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personal information).</w:t>
      </w:r>
    </w:p>
    <w:p w14:paraId="05176E8F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3712B36E" w14:textId="1047CAF5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Similarly, if we collect and use your personal information in reliance on our legitimate interests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(or those of any third party), we will make clear to you at the relevant time what those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legitimate interests are.</w:t>
      </w:r>
    </w:p>
    <w:p w14:paraId="64272C3A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506F3AB7" w14:textId="10734EDE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If you have questions about or need further information concerning the legal basis on which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we collect and use your personal information, please contact us using the contact details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provided under the “How to contact us” heading below.</w:t>
      </w:r>
    </w:p>
    <w:p w14:paraId="083D98FE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562C69DA" w14:textId="77777777" w:rsidR="00132272" w:rsidRPr="00A51900" w:rsidRDefault="00132272" w:rsidP="00132272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International Data Transfers</w:t>
      </w:r>
    </w:p>
    <w:p w14:paraId="5CCAE152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738E1635" w14:textId="0869D5B0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Your personal information may be stored or processed in countries outside the UK, including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places where our suppliers or partners use cloud servers. These countries might have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different data protection laws from your own. We ensure that the personal data is protected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an </w:t>
      </w:r>
      <w:r w:rsidRPr="00A51900">
        <w:rPr>
          <w:rFonts w:ascii="Verdana" w:hAnsi="Verdana" w:cs="Calibri"/>
          <w:b/>
          <w:bCs/>
          <w:sz w:val="20"/>
          <w:szCs w:val="20"/>
        </w:rPr>
        <w:t>equivalent standard</w:t>
      </w:r>
      <w:r w:rsidRPr="00A51900">
        <w:rPr>
          <w:rFonts w:ascii="Verdana" w:hAnsi="Verdana" w:cs="Calibri"/>
          <w:sz w:val="20"/>
          <w:szCs w:val="20"/>
        </w:rPr>
        <w:t xml:space="preserve"> as it would be within the UK or European Economic Area (EEA).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We have put in place suitable safeguards to make sure your personal information is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protected, no matter where it is stored or processed. This includes steps such as using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standard contractual clauses and ensuring our suppliers follow data protection rules.</w:t>
      </w:r>
    </w:p>
    <w:p w14:paraId="4B2163C1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38F733D4" w14:textId="77777777" w:rsidR="00132272" w:rsidRPr="00A51900" w:rsidRDefault="00132272" w:rsidP="00132272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Your data protection rights</w:t>
      </w:r>
    </w:p>
    <w:p w14:paraId="107483BB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7E8C1810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You have the following data protection rights:</w:t>
      </w:r>
    </w:p>
    <w:p w14:paraId="2E931B2C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2869CBB2" w14:textId="07BA688B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If you wish to </w:t>
      </w:r>
      <w:r w:rsidRPr="00A51900">
        <w:rPr>
          <w:rFonts w:ascii="Verdana" w:hAnsi="Verdana" w:cs="Calibri"/>
          <w:b/>
          <w:bCs/>
          <w:sz w:val="20"/>
          <w:szCs w:val="20"/>
        </w:rPr>
        <w:t>access, correct, update or request deletion</w:t>
      </w:r>
      <w:r w:rsidRPr="00A51900">
        <w:rPr>
          <w:rFonts w:ascii="Verdana" w:hAnsi="Verdana" w:cs="Calibri"/>
          <w:sz w:val="20"/>
          <w:szCs w:val="20"/>
        </w:rPr>
        <w:t xml:space="preserve"> of your personal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information, you can do so at any time by contacting us using the contact details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provided under the “How to contact us”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heading </w:t>
      </w:r>
      <w:proofErr w:type="gramStart"/>
      <w:r w:rsidRPr="00A51900">
        <w:rPr>
          <w:rFonts w:ascii="Verdana" w:hAnsi="Verdana" w:cs="Calibri"/>
          <w:sz w:val="20"/>
          <w:szCs w:val="20"/>
        </w:rPr>
        <w:t>below;</w:t>
      </w:r>
      <w:proofErr w:type="gramEnd"/>
    </w:p>
    <w:p w14:paraId="43409693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48D5BB65" w14:textId="7321550D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In addition, you can </w:t>
      </w:r>
      <w:r w:rsidRPr="00A51900">
        <w:rPr>
          <w:rFonts w:ascii="Verdana" w:hAnsi="Verdana" w:cs="Calibri"/>
          <w:b/>
          <w:bCs/>
          <w:sz w:val="20"/>
          <w:szCs w:val="20"/>
        </w:rPr>
        <w:t>object to processing</w:t>
      </w:r>
      <w:r w:rsidRPr="00A51900">
        <w:rPr>
          <w:rFonts w:ascii="Verdana" w:hAnsi="Verdana" w:cs="Calibri"/>
          <w:sz w:val="20"/>
          <w:szCs w:val="20"/>
        </w:rPr>
        <w:t xml:space="preserve"> of your personal information, ask us to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b/>
          <w:bCs/>
          <w:sz w:val="20"/>
          <w:szCs w:val="20"/>
        </w:rPr>
        <w:t>restrict processing</w:t>
      </w:r>
      <w:r w:rsidRPr="00A51900">
        <w:rPr>
          <w:rFonts w:ascii="Verdana" w:hAnsi="Verdana" w:cs="Calibri"/>
          <w:sz w:val="20"/>
          <w:szCs w:val="20"/>
        </w:rPr>
        <w:t xml:space="preserve"> of your personal information or </w:t>
      </w:r>
      <w:r w:rsidRPr="00A51900">
        <w:rPr>
          <w:rFonts w:ascii="Verdana" w:hAnsi="Verdana" w:cs="Calibri"/>
          <w:b/>
          <w:bCs/>
          <w:sz w:val="20"/>
          <w:szCs w:val="20"/>
        </w:rPr>
        <w:t>request portability</w:t>
      </w:r>
      <w:r w:rsidRPr="00A51900">
        <w:rPr>
          <w:rFonts w:ascii="Verdana" w:hAnsi="Verdana" w:cs="Calibri"/>
          <w:sz w:val="20"/>
          <w:szCs w:val="20"/>
        </w:rPr>
        <w:t xml:space="preserve"> of your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personal information. Again, you can exercise these rights by contacting us using the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contact details provided under the “How to contact us” heading below.</w:t>
      </w:r>
    </w:p>
    <w:p w14:paraId="0CA3E7CA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79388213" w14:textId="1AB123C3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You have the right to </w:t>
      </w:r>
      <w:r w:rsidRPr="00A51900">
        <w:rPr>
          <w:rFonts w:ascii="Verdana" w:hAnsi="Verdana" w:cs="Calibri"/>
          <w:b/>
          <w:bCs/>
          <w:sz w:val="20"/>
          <w:szCs w:val="20"/>
        </w:rPr>
        <w:t>opt-out of marketing communications</w:t>
      </w:r>
      <w:r w:rsidRPr="00A51900">
        <w:rPr>
          <w:rFonts w:ascii="Verdana" w:hAnsi="Verdana" w:cs="Calibri"/>
          <w:sz w:val="20"/>
          <w:szCs w:val="20"/>
        </w:rPr>
        <w:t xml:space="preserve"> we send you at any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time. You can exercise this right by clicking on the “unsubscribe” or “opt-out” link in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the marketing e-mails we send you. To opt-out of other forms of marketing (such as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postal marketing or telemarketing), then please contact us using the contact details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provided under the “How to contact us” heading below.</w:t>
      </w:r>
    </w:p>
    <w:p w14:paraId="24F73C84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6B07C109" w14:textId="7E4174BA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Similarly, if we have collected and process</w:t>
      </w:r>
      <w:r w:rsidR="00F1709F">
        <w:rPr>
          <w:rFonts w:ascii="Verdana" w:hAnsi="Verdana" w:cs="Calibri"/>
          <w:sz w:val="20"/>
          <w:szCs w:val="20"/>
        </w:rPr>
        <w:t>ed</w:t>
      </w:r>
      <w:r w:rsidRPr="00A51900">
        <w:rPr>
          <w:rFonts w:ascii="Verdana" w:hAnsi="Verdana" w:cs="Calibri"/>
          <w:sz w:val="20"/>
          <w:szCs w:val="20"/>
        </w:rPr>
        <w:t xml:space="preserve"> your personal information with your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consent, then you can </w:t>
      </w:r>
      <w:r w:rsidRPr="00A51900">
        <w:rPr>
          <w:rFonts w:ascii="Verdana" w:hAnsi="Verdana" w:cs="Calibri"/>
          <w:b/>
          <w:bCs/>
          <w:sz w:val="20"/>
          <w:szCs w:val="20"/>
        </w:rPr>
        <w:t>withdraw your consent</w:t>
      </w:r>
      <w:r w:rsidRPr="00A51900">
        <w:rPr>
          <w:rFonts w:ascii="Verdana" w:hAnsi="Verdana" w:cs="Calibri"/>
          <w:sz w:val="20"/>
          <w:szCs w:val="20"/>
        </w:rPr>
        <w:t xml:space="preserve"> at any time. Withdrawing your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consent will not affect the lawfulness of any processing we conducted prior to your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withdrawal, nor will it affect processing of your personal information conducted in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reliance on lawful processing grounds other than consent. For specific information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about our processing of your sensitive category personal data with your consent,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please see the "Your consent to us processing your special category personal data"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heading below.</w:t>
      </w:r>
    </w:p>
    <w:p w14:paraId="19AFF779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1EB24BE0" w14:textId="12BD5704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You have the </w:t>
      </w:r>
      <w:r w:rsidRPr="00A51900">
        <w:rPr>
          <w:rFonts w:ascii="Verdana" w:hAnsi="Verdana" w:cs="Calibri"/>
          <w:b/>
          <w:bCs/>
          <w:sz w:val="20"/>
          <w:szCs w:val="20"/>
        </w:rPr>
        <w:t>right to complain to a data protection authority</w:t>
      </w:r>
      <w:r w:rsidRPr="00A51900">
        <w:rPr>
          <w:rFonts w:ascii="Verdana" w:hAnsi="Verdana" w:cs="Calibri"/>
          <w:sz w:val="20"/>
          <w:szCs w:val="20"/>
        </w:rPr>
        <w:t xml:space="preserve"> about our collection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and use of your personal information. For more information, please contact your local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data protection authority. In the UK, this is the </w:t>
      </w:r>
      <w:r w:rsidRPr="00A51900">
        <w:rPr>
          <w:rFonts w:ascii="Verdana" w:hAnsi="Verdana" w:cs="Calibri"/>
          <w:sz w:val="20"/>
          <w:szCs w:val="20"/>
          <w:u w:val="single"/>
        </w:rPr>
        <w:t>Information Commissioner's Office (ICO)</w:t>
      </w:r>
      <w:r w:rsidR="00786C41">
        <w:rPr>
          <w:rFonts w:ascii="Verdana" w:hAnsi="Verdana" w:cs="Calibri"/>
          <w:sz w:val="20"/>
          <w:szCs w:val="20"/>
          <w:u w:val="single"/>
        </w:rPr>
        <w:t>.</w:t>
      </w:r>
    </w:p>
    <w:p w14:paraId="66926292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  <w:u w:val="single"/>
        </w:rPr>
      </w:pPr>
    </w:p>
    <w:p w14:paraId="651D3EE2" w14:textId="24B54D8E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respond to all requests we receive from individuals wishing to exercise their data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protection rights in accordance with applicable data protection laws.</w:t>
      </w:r>
    </w:p>
    <w:p w14:paraId="4DCE135B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4A242C42" w14:textId="77777777" w:rsidR="00132272" w:rsidRPr="00A51900" w:rsidRDefault="00132272" w:rsidP="00132272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Data retention</w:t>
      </w:r>
    </w:p>
    <w:p w14:paraId="3068EBED" w14:textId="77777777" w:rsidR="002B2920" w:rsidRPr="00A51900" w:rsidRDefault="002B2920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0F76AE96" w14:textId="4C2E4848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We retain personal information we collect from you where we have an ongoing legitimate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need to do so, for example:</w:t>
      </w:r>
    </w:p>
    <w:p w14:paraId="6AE63818" w14:textId="77777777" w:rsidR="002B2920" w:rsidRPr="00A51900" w:rsidRDefault="002B2920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</w:p>
    <w:p w14:paraId="57146D8F" w14:textId="77777777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to provide you with a product or service you have requested us to provide,</w:t>
      </w:r>
    </w:p>
    <w:p w14:paraId="45BBE236" w14:textId="77777777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perform our contractual obligations to </w:t>
      </w:r>
      <w:proofErr w:type="gramStart"/>
      <w:r w:rsidRPr="00A51900">
        <w:rPr>
          <w:rFonts w:ascii="Verdana" w:hAnsi="Verdana" w:cs="Calibri"/>
          <w:sz w:val="20"/>
          <w:szCs w:val="20"/>
        </w:rPr>
        <w:t>you;</w:t>
      </w:r>
      <w:proofErr w:type="gramEnd"/>
    </w:p>
    <w:p w14:paraId="53E21499" w14:textId="77777777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to comply with applicable legal, tax or accounting </w:t>
      </w:r>
      <w:proofErr w:type="gramStart"/>
      <w:r w:rsidRPr="00A51900">
        <w:rPr>
          <w:rFonts w:ascii="Verdana" w:hAnsi="Verdana" w:cs="Calibri"/>
          <w:sz w:val="20"/>
          <w:szCs w:val="20"/>
        </w:rPr>
        <w:t>requirements;</w:t>
      </w:r>
      <w:proofErr w:type="gramEnd"/>
    </w:p>
    <w:p w14:paraId="054C5EE9" w14:textId="0A488CC6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•</w:t>
      </w:r>
      <w:r w:rsidRPr="00A51900">
        <w:rPr>
          <w:rStyle w:val="s1"/>
          <w:rFonts w:ascii="Verdana" w:eastAsiaTheme="majorEastAsi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to defend or manage any claims or complaints between us, you and any relevant third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party including taking legal advice in respect of such claims </w:t>
      </w:r>
      <w:proofErr w:type="gramStart"/>
      <w:r w:rsidRPr="00A51900">
        <w:rPr>
          <w:rFonts w:ascii="Verdana" w:hAnsi="Verdana" w:cs="Calibri"/>
          <w:sz w:val="20"/>
          <w:szCs w:val="20"/>
        </w:rPr>
        <w:t>in order to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establish,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exercise or defend our legal rights or such claims. This would include complaints and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 xml:space="preserve">claims which you may bring against </w:t>
      </w:r>
      <w:proofErr w:type="gramStart"/>
      <w:r w:rsidRPr="00A51900">
        <w:rPr>
          <w:rFonts w:ascii="Verdana" w:hAnsi="Verdana" w:cs="Calibri"/>
          <w:sz w:val="20"/>
          <w:szCs w:val="20"/>
        </w:rPr>
        <w:t>us</w:t>
      </w:r>
      <w:proofErr w:type="gramEnd"/>
      <w:r w:rsidRPr="00A51900">
        <w:rPr>
          <w:rFonts w:ascii="Verdana" w:hAnsi="Verdana" w:cs="Calibri"/>
          <w:sz w:val="20"/>
          <w:szCs w:val="20"/>
        </w:rPr>
        <w:t xml:space="preserve"> or which are submitted to a court, regulatory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authority or ombudsman.</w:t>
      </w:r>
    </w:p>
    <w:p w14:paraId="11C24370" w14:textId="77777777" w:rsidR="002B2920" w:rsidRPr="00A51900" w:rsidRDefault="002B2920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13D1D6CF" w14:textId="44BF6CC7" w:rsidR="00132272" w:rsidRPr="00A51900" w:rsidRDefault="00132272" w:rsidP="00D1122F">
      <w:pPr>
        <w:pStyle w:val="p1"/>
        <w:jc w:val="both"/>
        <w:rPr>
          <w:rFonts w:ascii="Verdana" w:hAnsi="Verdana" w:cs="Calibri"/>
          <w:sz w:val="20"/>
          <w:szCs w:val="20"/>
        </w:rPr>
      </w:pPr>
      <w:r w:rsidRPr="00A51900">
        <w:rPr>
          <w:rFonts w:ascii="Verdana" w:hAnsi="Verdana" w:cs="Calibri"/>
          <w:sz w:val="20"/>
          <w:szCs w:val="20"/>
        </w:rPr>
        <w:t>When we have no ongoing legitimate need to process your personal information, we will either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delete or anonymise it or, if this is not possible (for example, because your personal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 has been stored in backup archives), then we will securely store your personal</w:t>
      </w:r>
      <w:r w:rsidR="00D1122F" w:rsidRPr="00A51900">
        <w:rPr>
          <w:rFonts w:ascii="Verdana" w:hAnsi="Verdana" w:cs="Calibri"/>
          <w:sz w:val="20"/>
          <w:szCs w:val="20"/>
        </w:rPr>
        <w:t xml:space="preserve"> </w:t>
      </w:r>
      <w:r w:rsidRPr="00A51900">
        <w:rPr>
          <w:rFonts w:ascii="Verdana" w:hAnsi="Verdana" w:cs="Calibri"/>
          <w:sz w:val="20"/>
          <w:szCs w:val="20"/>
        </w:rPr>
        <w:t>information and isolate it from any further processing until deletion is possible.</w:t>
      </w:r>
    </w:p>
    <w:p w14:paraId="4B57B139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6FD7C2D1" w14:textId="77777777" w:rsidR="002B2920" w:rsidRPr="00A51900" w:rsidRDefault="002B2920" w:rsidP="002B2920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Updates to this Notice</w:t>
      </w:r>
    </w:p>
    <w:p w14:paraId="259CDF6F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22EE45E1" w14:textId="31A41D04" w:rsidR="002B2920" w:rsidRPr="00A51900" w:rsidRDefault="002B2920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We may change or update this Notice to maintain our compliance with applicable law and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regulation or following an update to our internal practices. When we update our Notice, we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will take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appropriate measures to inform you, consistent with the significance of the changes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we make.</w:t>
      </w:r>
    </w:p>
    <w:p w14:paraId="33C72E64" w14:textId="77777777" w:rsidR="002B2920" w:rsidRPr="00A51900" w:rsidRDefault="002B2920" w:rsidP="002B2920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465D4C08" w14:textId="29FB9671" w:rsidR="002B2920" w:rsidRPr="00A51900" w:rsidRDefault="002B2920" w:rsidP="002B2920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  <w:r w:rsidRPr="00A51900">
        <w:rPr>
          <w:rFonts w:ascii="Verdana" w:hAnsi="Verdana" w:cs="Calibri"/>
          <w:b/>
          <w:bCs/>
          <w:sz w:val="20"/>
          <w:szCs w:val="20"/>
          <w:u w:val="single"/>
        </w:rPr>
        <w:t>How to contact us</w:t>
      </w:r>
    </w:p>
    <w:p w14:paraId="0E167F3E" w14:textId="77777777" w:rsidR="002B2920" w:rsidRPr="00A51900" w:rsidRDefault="002B2920" w:rsidP="002B2920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2A0FFB45" w14:textId="472D3415" w:rsidR="002B2920" w:rsidRPr="00A51900" w:rsidRDefault="002B2920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If you would like to contact us in relation to this Notice or if you have any other questions in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respect of our processing of your personal information, please contact the Data Protection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Officer at </w:t>
      </w:r>
      <w:hyperlink r:id="rId7" w:history="1">
        <w:r w:rsidRPr="00A51900">
          <w:rPr>
            <w:rStyle w:val="Hyperlink"/>
            <w:rFonts w:ascii="Verdana" w:eastAsia="Times New Roman" w:hAnsi="Verdana" w:cs="Calibri"/>
            <w:kern w:val="0"/>
            <w:sz w:val="20"/>
            <w:szCs w:val="20"/>
            <w:lang w:eastAsia="en-GB"/>
            <w14:ligatures w14:val="none"/>
          </w:rPr>
          <w:t>taylor@universefa.co.uk</w:t>
        </w:r>
      </w:hyperlink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18CC47A5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42275797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Communications about other products or services</w:t>
      </w:r>
    </w:p>
    <w:p w14:paraId="33C84C77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</w:p>
    <w:p w14:paraId="39971C2C" w14:textId="6CED9494" w:rsidR="002B2920" w:rsidRPr="00A51900" w:rsidRDefault="002B2920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We may like to contact you from time to time with details of new products, services,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promotions, and other information which may be of interest to you. We could use email,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postal, text messages or telephone calls to send you this information by default. If you do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not wish to receive information through a particular channel, please contact us directly to let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us know your preferences.</w:t>
      </w:r>
    </w:p>
    <w:p w14:paraId="3D1EFF46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752094C1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Your consent to us processing your special category personal data</w:t>
      </w:r>
    </w:p>
    <w:p w14:paraId="0BCCC6F4" w14:textId="77777777" w:rsidR="002B2920" w:rsidRPr="00A51900" w:rsidRDefault="002B2920" w:rsidP="002B2920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</w:p>
    <w:p w14:paraId="47A573A6" w14:textId="5A924D4D" w:rsidR="002B2920" w:rsidRPr="00A51900" w:rsidRDefault="002B2920" w:rsidP="00D1122F">
      <w:pPr>
        <w:spacing w:after="0" w:line="240" w:lineRule="auto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As explained above, we can only process the special category personal data listed with your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consent. By engaging us for our advice or services, you are confirming that you consent to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the processing of this data as described. If you do not consent to us processing your special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category personal data, </w:t>
      </w:r>
      <w:r w:rsidRPr="00A51900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you must contact us directly to let us know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. Please note that if you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do not provide us with your explicit consent to process the special category personal data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listed above, this may affect our ability to advise you on your options. It may also limit the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products and services available to you and could result in your application being rejected or</w:t>
      </w:r>
      <w:r w:rsidR="00D1122F"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in higher quotes being provided to you (</w:t>
      </w:r>
      <w:proofErr w:type="gramStart"/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>in particular those</w:t>
      </w:r>
      <w:proofErr w:type="gramEnd"/>
      <w:r w:rsidRPr="00A51900">
        <w:rPr>
          <w:rFonts w:ascii="Verdana" w:eastAsia="Times New Roman" w:hAnsi="Verdana" w:cs="Calibri"/>
          <w:color w:val="000000"/>
          <w:kern w:val="0"/>
          <w:sz w:val="20"/>
          <w:szCs w:val="20"/>
          <w:lang w:eastAsia="en-GB"/>
          <w14:ligatures w14:val="none"/>
        </w:rPr>
        <w:t xml:space="preserve"> relating to health or life insurance).</w:t>
      </w:r>
    </w:p>
    <w:p w14:paraId="2F5FA1BC" w14:textId="77777777" w:rsidR="002B2920" w:rsidRPr="00A51900" w:rsidRDefault="002B2920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5C5437FF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  <w:u w:val="single"/>
        </w:rPr>
      </w:pPr>
    </w:p>
    <w:p w14:paraId="03BF8E13" w14:textId="77777777" w:rsidR="00132272" w:rsidRPr="00A51900" w:rsidRDefault="00132272" w:rsidP="00132272">
      <w:pPr>
        <w:pStyle w:val="p1"/>
        <w:rPr>
          <w:rFonts w:ascii="Verdana" w:hAnsi="Verdana" w:cs="Calibri"/>
          <w:sz w:val="20"/>
          <w:szCs w:val="20"/>
        </w:rPr>
      </w:pPr>
    </w:p>
    <w:p w14:paraId="06AA555A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30684973" w14:textId="77777777" w:rsidR="00681F05" w:rsidRPr="00A51900" w:rsidRDefault="00681F05" w:rsidP="00681F05">
      <w:pPr>
        <w:pStyle w:val="p1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22FE1AA0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6E6E5FEC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  <w:u w:val="single"/>
        </w:rPr>
      </w:pPr>
    </w:p>
    <w:p w14:paraId="3B4DC982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  <w:u w:val="single"/>
        </w:rPr>
      </w:pPr>
    </w:p>
    <w:p w14:paraId="79E83909" w14:textId="77777777" w:rsidR="00681F05" w:rsidRPr="00A51900" w:rsidRDefault="00681F05" w:rsidP="00681F05">
      <w:pPr>
        <w:pStyle w:val="p1"/>
        <w:rPr>
          <w:rFonts w:ascii="Verdana" w:hAnsi="Verdana" w:cs="Calibri"/>
          <w:sz w:val="20"/>
          <w:szCs w:val="20"/>
        </w:rPr>
      </w:pPr>
    </w:p>
    <w:p w14:paraId="5154B74D" w14:textId="77777777" w:rsidR="00681F05" w:rsidRPr="00A51900" w:rsidRDefault="00681F05">
      <w:pPr>
        <w:rPr>
          <w:rFonts w:ascii="Verdana" w:hAnsi="Verdana"/>
          <w:sz w:val="20"/>
          <w:szCs w:val="20"/>
        </w:rPr>
      </w:pPr>
    </w:p>
    <w:sectPr w:rsidR="00681F05" w:rsidRPr="00A51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7743" w14:textId="77777777" w:rsidR="005515A4" w:rsidRDefault="005515A4" w:rsidP="009E1555">
      <w:pPr>
        <w:spacing w:after="0" w:line="240" w:lineRule="auto"/>
      </w:pPr>
      <w:r>
        <w:separator/>
      </w:r>
    </w:p>
  </w:endnote>
  <w:endnote w:type="continuationSeparator" w:id="0">
    <w:p w14:paraId="6A13F733" w14:textId="77777777" w:rsidR="005515A4" w:rsidRDefault="005515A4" w:rsidP="009E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48F3" w14:textId="77777777" w:rsidR="00E15909" w:rsidRDefault="00E15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B6E" w14:textId="77777777" w:rsidR="00F546CB" w:rsidRDefault="00F546CB" w:rsidP="00F546CB">
    <w:pPr>
      <w:jc w:val="center"/>
      <w:rPr>
        <w:rFonts w:ascii="Verdana" w:hAnsi="Verdana"/>
        <w:sz w:val="18"/>
        <w:szCs w:val="18"/>
      </w:rPr>
    </w:pPr>
    <w:r w:rsidRPr="00BF55B1">
      <w:rPr>
        <w:rFonts w:ascii="Verdana" w:hAnsi="Verdana"/>
        <w:sz w:val="18"/>
        <w:szCs w:val="18"/>
      </w:rPr>
      <w:t xml:space="preserve">Universe Financial Advice Ltd - Registered in </w:t>
    </w:r>
    <w:r w:rsidRPr="00BF55B1">
      <w:rPr>
        <w:rFonts w:ascii="Verdana" w:hAnsi="Verdana"/>
        <w:bCs/>
        <w:sz w:val="18"/>
        <w:szCs w:val="18"/>
      </w:rPr>
      <w:t>England</w:t>
    </w:r>
    <w:r w:rsidRPr="00BF55B1">
      <w:rPr>
        <w:rFonts w:ascii="Verdana" w:hAnsi="Verdana"/>
        <w:b/>
        <w:sz w:val="18"/>
        <w:szCs w:val="18"/>
      </w:rPr>
      <w:t xml:space="preserve"> </w:t>
    </w:r>
    <w:r w:rsidRPr="00BF55B1">
      <w:rPr>
        <w:rFonts w:ascii="Verdana" w:hAnsi="Verdana"/>
        <w:sz w:val="18"/>
        <w:szCs w:val="18"/>
      </w:rPr>
      <w:t>number: 11999267</w:t>
    </w:r>
  </w:p>
  <w:p w14:paraId="4882CEB4" w14:textId="3EF279BD" w:rsidR="00F546CB" w:rsidRPr="00E1513A" w:rsidRDefault="00F546CB" w:rsidP="00F546CB">
    <w:pPr>
      <w:jc w:val="center"/>
      <w:rPr>
        <w:rFonts w:ascii="Verdana" w:hAnsi="Verdana"/>
        <w:sz w:val="18"/>
        <w:szCs w:val="18"/>
      </w:rPr>
    </w:pPr>
    <w:r w:rsidRPr="00BF55B1">
      <w:rPr>
        <w:rFonts w:ascii="Verdana" w:hAnsi="Verdana"/>
        <w:sz w:val="18"/>
        <w:szCs w:val="18"/>
      </w:rPr>
      <w:t xml:space="preserve">Registered office address: </w:t>
    </w:r>
    <w:r>
      <w:rPr>
        <w:rFonts w:ascii="Calibri" w:hAnsi="Calibri" w:cs="Calibri"/>
        <w:color w:val="212121"/>
        <w:sz w:val="22"/>
        <w:szCs w:val="22"/>
      </w:rPr>
      <w:t>45 Glebe Road, East Challow, Wantage, OX12 9FX</w:t>
    </w:r>
    <w:r w:rsidRPr="00BF55B1">
      <w:rPr>
        <w:rFonts w:ascii="Verdana" w:hAnsi="Verdana"/>
        <w:sz w:val="18"/>
        <w:szCs w:val="18"/>
      </w:rPr>
      <w:br/>
      <w:t>Telephone: 01635 592 000</w:t>
    </w:r>
    <w:r>
      <w:rPr>
        <w:rFonts w:ascii="Verdana" w:hAnsi="Verdana"/>
        <w:sz w:val="18"/>
        <w:szCs w:val="18"/>
      </w:rPr>
      <w:t xml:space="preserve">; Email: </w:t>
    </w:r>
    <w:r w:rsidR="00E15909">
      <w:rPr>
        <w:rFonts w:ascii="Verdana" w:hAnsi="Verdana"/>
        <w:sz w:val="18"/>
        <w:szCs w:val="18"/>
      </w:rPr>
      <w:t>taylor@universefa.co.uk</w:t>
    </w:r>
    <w:r w:rsidRPr="00BF55B1">
      <w:rPr>
        <w:rFonts w:ascii="Verdana" w:hAnsi="Verdana"/>
        <w:sz w:val="18"/>
        <w:szCs w:val="18"/>
      </w:rPr>
      <w:br/>
      <w:t xml:space="preserve">Authorised and regulated by the Financial Conduct Authority. </w:t>
    </w:r>
    <w:r>
      <w:rPr>
        <w:rFonts w:ascii="Verdana" w:hAnsi="Verdana"/>
        <w:sz w:val="18"/>
        <w:szCs w:val="18"/>
      </w:rPr>
      <w:t xml:space="preserve"> </w:t>
    </w:r>
    <w:r w:rsidRPr="00394164">
      <w:rPr>
        <w:rFonts w:ascii="Verdana" w:hAnsi="Verdana"/>
        <w:sz w:val="18"/>
        <w:szCs w:val="18"/>
      </w:rPr>
      <w:t>Our Financial Services Register number is 913719</w:t>
    </w:r>
  </w:p>
  <w:p w14:paraId="36D7E4EE" w14:textId="77777777" w:rsidR="00F546CB" w:rsidRDefault="00F54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137C" w14:textId="77777777" w:rsidR="00E15909" w:rsidRDefault="00E15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ED99" w14:textId="77777777" w:rsidR="005515A4" w:rsidRDefault="005515A4" w:rsidP="009E1555">
      <w:pPr>
        <w:spacing w:after="0" w:line="240" w:lineRule="auto"/>
      </w:pPr>
      <w:r>
        <w:separator/>
      </w:r>
    </w:p>
  </w:footnote>
  <w:footnote w:type="continuationSeparator" w:id="0">
    <w:p w14:paraId="0AB4909D" w14:textId="77777777" w:rsidR="005515A4" w:rsidRDefault="005515A4" w:rsidP="009E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3BF2" w14:textId="77777777" w:rsidR="00E15909" w:rsidRDefault="00E15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0AF9" w14:textId="77777777" w:rsidR="00E15909" w:rsidRDefault="00E15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43FA" w14:textId="77777777" w:rsidR="00E15909" w:rsidRDefault="00E15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CB"/>
    <w:multiLevelType w:val="hybridMultilevel"/>
    <w:tmpl w:val="9084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1"/>
    <w:rsid w:val="000059BD"/>
    <w:rsid w:val="00046CD0"/>
    <w:rsid w:val="000A4070"/>
    <w:rsid w:val="000F5E3D"/>
    <w:rsid w:val="00102D26"/>
    <w:rsid w:val="00124C24"/>
    <w:rsid w:val="00132272"/>
    <w:rsid w:val="0013307E"/>
    <w:rsid w:val="00197D60"/>
    <w:rsid w:val="002B2920"/>
    <w:rsid w:val="002B61CD"/>
    <w:rsid w:val="002C7E67"/>
    <w:rsid w:val="002F424C"/>
    <w:rsid w:val="003D7A71"/>
    <w:rsid w:val="004C5846"/>
    <w:rsid w:val="005515A4"/>
    <w:rsid w:val="005B6433"/>
    <w:rsid w:val="00676D27"/>
    <w:rsid w:val="00681F05"/>
    <w:rsid w:val="00786C41"/>
    <w:rsid w:val="008558D8"/>
    <w:rsid w:val="009A1271"/>
    <w:rsid w:val="009E1555"/>
    <w:rsid w:val="00A51900"/>
    <w:rsid w:val="00A951F7"/>
    <w:rsid w:val="00AA6F93"/>
    <w:rsid w:val="00AD626E"/>
    <w:rsid w:val="00B83DC1"/>
    <w:rsid w:val="00B91905"/>
    <w:rsid w:val="00C36260"/>
    <w:rsid w:val="00CC5FDE"/>
    <w:rsid w:val="00D1122F"/>
    <w:rsid w:val="00D440B1"/>
    <w:rsid w:val="00E15909"/>
    <w:rsid w:val="00E15A4A"/>
    <w:rsid w:val="00E162EF"/>
    <w:rsid w:val="00E163D8"/>
    <w:rsid w:val="00E32F54"/>
    <w:rsid w:val="00F1709F"/>
    <w:rsid w:val="00F32778"/>
    <w:rsid w:val="00F546CB"/>
    <w:rsid w:val="00F631B5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B9B27"/>
  <w15:chartTrackingRefBased/>
  <w15:docId w15:val="{A97227C1-12EB-634E-888C-0974EB4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DC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83DC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table" w:styleId="TableGrid">
    <w:name w:val="Table Grid"/>
    <w:basedOn w:val="TableNormal"/>
    <w:uiPriority w:val="39"/>
    <w:rsid w:val="00E1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163D8"/>
  </w:style>
  <w:style w:type="character" w:customStyle="1" w:styleId="s1">
    <w:name w:val="s1"/>
    <w:basedOn w:val="DefaultParagraphFont"/>
    <w:rsid w:val="00E163D8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2C7E67"/>
    <w:rPr>
      <w:rFonts w:ascii="Helvetica" w:hAnsi="Helvetica" w:hint="default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B2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1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555"/>
  </w:style>
  <w:style w:type="paragraph" w:styleId="Footer">
    <w:name w:val="footer"/>
    <w:basedOn w:val="Normal"/>
    <w:link w:val="FooterChar"/>
    <w:uiPriority w:val="99"/>
    <w:unhideWhenUsed/>
    <w:rsid w:val="009E1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ylor@universefa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3032</Words>
  <Characters>16676</Characters>
  <Application>Microsoft Office Word</Application>
  <DocSecurity>0</DocSecurity>
  <Lines>758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Thomas</dc:creator>
  <cp:keywords/>
  <dc:description/>
  <cp:lastModifiedBy>Taylor Beavis</cp:lastModifiedBy>
  <cp:revision>12</cp:revision>
  <cp:lastPrinted>2026-01-12T14:43:00Z</cp:lastPrinted>
  <dcterms:created xsi:type="dcterms:W3CDTF">2026-01-12T16:24:00Z</dcterms:created>
  <dcterms:modified xsi:type="dcterms:W3CDTF">2026-01-22T11:36:00Z</dcterms:modified>
</cp:coreProperties>
</file>